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73B2" w14:textId="77777777" w:rsidR="00144846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69F2688D" w14:textId="77777777" w:rsidR="00144846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13A1D0DA" w14:textId="77777777" w:rsidR="00144846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41D5F6B0" w14:textId="77777777" w:rsidR="00144846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114</w:t>
      </w:r>
    </w:p>
    <w:p w14:paraId="4865A051" w14:textId="77777777" w:rsidR="00144846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ȚARA SECAȘELOR ALBA-SIBIU</w:t>
      </w:r>
    </w:p>
    <w:p w14:paraId="7DC43038" w14:textId="77777777" w:rsidR="00144846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INVESTIȚII PENTRU PROTECTIA MEDIULUI SI PROMOVAREA ENERGIEI DURABILE ÎN TERITORIUL GAL ȚARA SECAȘELO</w:t>
      </w:r>
    </w:p>
    <w:p w14:paraId="6A7ACAA7" w14:textId="77777777" w:rsidR="00144846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03BD61AE" w14:textId="77777777" w:rsidR="00144846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1359111A" w14:textId="77777777" w:rsidR="00144846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5AF1D175" w14:textId="77777777" w:rsidR="00144846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09FD6C7E" w14:textId="77777777" w:rsidR="00144846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5A37E255" w14:textId="77777777" w:rsidR="00144846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2CF2B870" w14:textId="77777777" w:rsidR="00144846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273"/>
        <w:gridCol w:w="935"/>
        <w:gridCol w:w="935"/>
        <w:gridCol w:w="3460"/>
      </w:tblGrid>
      <w:tr w:rsidR="00144846" w14:paraId="3412D9DE" w14:textId="77777777">
        <w:tc>
          <w:tcPr>
            <w:tcW w:w="400" w:type="pct"/>
            <w:shd w:val="clear" w:color="auto" w:fill="214F7D"/>
            <w:vAlign w:val="center"/>
          </w:tcPr>
          <w:p w14:paraId="769A6731" w14:textId="77777777" w:rsidR="00144846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1C75C015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6C56B414" w14:textId="77777777" w:rsidR="00144846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554743EC" w14:textId="77777777" w:rsidR="00144846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A059ADD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144846" w14:paraId="03B83DBB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23CDB5C" w14:textId="77777777" w:rsidR="00144846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144846" w14:paraId="6072736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E24D239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75A1C3BF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6DEF03E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9DF7DEE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5768D98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3BB9A35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022A250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BBC16FF" w14:textId="77777777" w:rsidR="00144846" w:rsidRDefault="00144846"/>
        </w:tc>
        <w:tc>
          <w:tcPr>
            <w:tcW w:w="0" w:type="auto"/>
            <w:vMerge w:val="restart"/>
          </w:tcPr>
          <w:p w14:paraId="59CB1F09" w14:textId="77777777" w:rsidR="00144846" w:rsidRDefault="00144846"/>
        </w:tc>
      </w:tr>
      <w:tr w:rsidR="00144846" w14:paraId="11991A49" w14:textId="77777777">
        <w:tc>
          <w:tcPr>
            <w:tcW w:w="0" w:type="dxa"/>
            <w:vMerge/>
          </w:tcPr>
          <w:p w14:paraId="21C26680" w14:textId="77777777" w:rsidR="00144846" w:rsidRDefault="00144846"/>
        </w:tc>
        <w:tc>
          <w:tcPr>
            <w:tcW w:w="0" w:type="auto"/>
          </w:tcPr>
          <w:p w14:paraId="39E310CC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se 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aşa</w:t>
            </w:r>
            <w:proofErr w:type="spellEnd"/>
            <w:r>
              <w:rPr>
                <w:rFonts w:ascii="Cambria" w:hAnsi="Cambria"/>
              </w:rPr>
              <w:t xml:space="preserve"> cum </w:t>
            </w:r>
            <w:r>
              <w:rPr>
                <w:rFonts w:ascii="Cambria" w:hAnsi="Cambria"/>
              </w:rPr>
              <w:lastRenderedPageBreak/>
              <w:t xml:space="preserve">sunt </w:t>
            </w:r>
            <w:proofErr w:type="spellStart"/>
            <w:r>
              <w:rPr>
                <w:rFonts w:ascii="Cambria" w:hAnsi="Cambria"/>
              </w:rPr>
              <w:t>aceştia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definiţi</w:t>
            </w:r>
            <w:proofErr w:type="spellEnd"/>
          </w:p>
          <w:p w14:paraId="570822D9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6E2DB645" w14:textId="77777777" w:rsidR="00144846" w:rsidRDefault="00000000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6AB6744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</w:t>
            </w:r>
          </w:p>
          <w:p w14:paraId="74984B91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situate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GAL;</w:t>
            </w:r>
          </w:p>
          <w:p w14:paraId="1197F037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CE72F3F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: nu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</w:t>
            </w:r>
            <w:proofErr w:type="spellEnd"/>
            <w:r>
              <w:rPr>
                <w:rFonts w:ascii="Cambria" w:hAnsi="Cambria"/>
              </w:rPr>
              <w:t xml:space="preserve"> un document.</w:t>
            </w:r>
          </w:p>
          <w:p w14:paraId="1C0C3F62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</w:p>
          <w:p w14:paraId="1CE84E9F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</w:p>
          <w:p w14:paraId="171CF032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</w:p>
          <w:p w14:paraId="4C377E1D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07EDF11C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</w:p>
        </w:tc>
        <w:tc>
          <w:tcPr>
            <w:tcW w:w="0" w:type="dxa"/>
            <w:vMerge/>
          </w:tcPr>
          <w:p w14:paraId="4E477917" w14:textId="77777777" w:rsidR="00144846" w:rsidRDefault="00144846"/>
        </w:tc>
        <w:tc>
          <w:tcPr>
            <w:tcW w:w="0" w:type="dxa"/>
            <w:vMerge/>
          </w:tcPr>
          <w:p w14:paraId="26FD50DB" w14:textId="77777777" w:rsidR="00144846" w:rsidRDefault="00144846"/>
        </w:tc>
        <w:tc>
          <w:tcPr>
            <w:tcW w:w="0" w:type="dxa"/>
            <w:vMerge/>
          </w:tcPr>
          <w:p w14:paraId="5F13B1CE" w14:textId="77777777" w:rsidR="00144846" w:rsidRDefault="00144846"/>
        </w:tc>
      </w:tr>
      <w:tr w:rsidR="00144846" w14:paraId="014B49D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9920BF5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32E17AA4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7271E66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2AA7BE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6A12170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3197A95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E8C90B1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2479285" w14:textId="77777777" w:rsidR="00144846" w:rsidRDefault="00144846"/>
        </w:tc>
        <w:tc>
          <w:tcPr>
            <w:tcW w:w="0" w:type="auto"/>
            <w:vMerge w:val="restart"/>
          </w:tcPr>
          <w:p w14:paraId="2ECCC917" w14:textId="77777777" w:rsidR="00144846" w:rsidRDefault="00144846"/>
        </w:tc>
      </w:tr>
      <w:tr w:rsidR="00144846" w14:paraId="66FAFD4B" w14:textId="77777777">
        <w:tc>
          <w:tcPr>
            <w:tcW w:w="0" w:type="dxa"/>
            <w:vMerge/>
          </w:tcPr>
          <w:p w14:paraId="405D0983" w14:textId="77777777" w:rsidR="00144846" w:rsidRDefault="00144846"/>
        </w:tc>
        <w:tc>
          <w:tcPr>
            <w:tcW w:w="0" w:type="auto"/>
          </w:tcPr>
          <w:p w14:paraId="4C42ADD9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3514392C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site-ul https://myportal.onrc.ro/bpi-online</w:t>
            </w:r>
          </w:p>
          <w:p w14:paraId="63E21091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2A284B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</w:p>
          <w:p w14:paraId="5FCAF603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84CC981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4DB095F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</w:t>
            </w:r>
          </w:p>
          <w:p w14:paraId="62033B21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</w:p>
          <w:p w14:paraId="310054FA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</w:tc>
        <w:tc>
          <w:tcPr>
            <w:tcW w:w="0" w:type="dxa"/>
            <w:vMerge/>
          </w:tcPr>
          <w:p w14:paraId="74C8DB8D" w14:textId="77777777" w:rsidR="00144846" w:rsidRDefault="00144846"/>
        </w:tc>
        <w:tc>
          <w:tcPr>
            <w:tcW w:w="0" w:type="dxa"/>
            <w:vMerge/>
          </w:tcPr>
          <w:p w14:paraId="589B9D2B" w14:textId="77777777" w:rsidR="00144846" w:rsidRDefault="00144846"/>
        </w:tc>
        <w:tc>
          <w:tcPr>
            <w:tcW w:w="0" w:type="dxa"/>
            <w:vMerge/>
          </w:tcPr>
          <w:p w14:paraId="64E958A7" w14:textId="77777777" w:rsidR="00144846" w:rsidRDefault="00144846"/>
        </w:tc>
      </w:tr>
      <w:tr w:rsidR="00144846" w14:paraId="5E16448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5D42566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76AB9D42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3 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careprevad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Constructii+Montaj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57F8711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0BCD9B3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1171049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42B1079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CD8C2AC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C7D1428" w14:textId="77777777" w:rsidR="00144846" w:rsidRDefault="00144846"/>
        </w:tc>
        <w:tc>
          <w:tcPr>
            <w:tcW w:w="0" w:type="auto"/>
            <w:vMerge w:val="restart"/>
          </w:tcPr>
          <w:p w14:paraId="057B1661" w14:textId="77777777" w:rsidR="00144846" w:rsidRDefault="00144846"/>
        </w:tc>
      </w:tr>
      <w:tr w:rsidR="00144846" w14:paraId="12A35A24" w14:textId="77777777">
        <w:tc>
          <w:tcPr>
            <w:tcW w:w="0" w:type="dxa"/>
            <w:vMerge/>
          </w:tcPr>
          <w:p w14:paraId="174FDF37" w14:textId="77777777" w:rsidR="00144846" w:rsidRDefault="00144846"/>
        </w:tc>
        <w:tc>
          <w:tcPr>
            <w:tcW w:w="0" w:type="auto"/>
          </w:tcPr>
          <w:p w14:paraId="6E32F13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35D63BD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):</w:t>
            </w:r>
          </w:p>
          <w:p w14:paraId="20C81484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6C7D10A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fondurile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ele</w:t>
            </w:r>
            <w:proofErr w:type="spellEnd"/>
            <w:r>
              <w:rPr>
                <w:rFonts w:ascii="Cambria" w:hAnsi="Cambria"/>
              </w:rPr>
              <w:t xml:space="preserve"> local/ 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AAB323E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mentenanța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04B3448D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minimum 5 ani de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plata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C598865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41D28D37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arii</w:t>
            </w:r>
            <w:proofErr w:type="spellEnd"/>
            <w:r>
              <w:rPr>
                <w:rFonts w:ascii="Cambria" w:hAnsi="Cambria"/>
              </w:rPr>
              <w:t xml:space="preserve">, volume, </w:t>
            </w: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45806101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delegarea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</w:p>
          <w:p w14:paraId="69163E06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566425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•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</w:p>
          <w:p w14:paraId="2E4C8B80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9907FD9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(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Consiliilor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ADI)</w:t>
            </w:r>
          </w:p>
          <w:p w14:paraId="47857336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ONG/ document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</w:p>
          <w:p w14:paraId="65A1AE1D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specific </w:t>
            </w:r>
            <w:proofErr w:type="spellStart"/>
            <w:r>
              <w:rPr>
                <w:rFonts w:ascii="Cambria" w:hAnsi="Cambria"/>
              </w:rPr>
              <w:t>fiecărei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solicitant </w:t>
            </w:r>
          </w:p>
          <w:p w14:paraId="06A18407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decizie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</w:p>
          <w:p w14:paraId="7D52ACD2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proprietare</w:t>
            </w:r>
            <w:proofErr w:type="spellEnd"/>
            <w:r>
              <w:rPr>
                <w:rFonts w:ascii="Cambria" w:hAnsi="Cambria"/>
              </w:rPr>
              <w:t xml:space="preserve">/ administrator de </w:t>
            </w:r>
            <w:proofErr w:type="spellStart"/>
            <w:r>
              <w:rPr>
                <w:rFonts w:ascii="Cambria" w:hAnsi="Cambria"/>
              </w:rPr>
              <w:t>păduri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</w:tc>
        <w:tc>
          <w:tcPr>
            <w:tcW w:w="0" w:type="dxa"/>
            <w:vMerge/>
          </w:tcPr>
          <w:p w14:paraId="67BD01E7" w14:textId="77777777" w:rsidR="00144846" w:rsidRDefault="00144846"/>
        </w:tc>
        <w:tc>
          <w:tcPr>
            <w:tcW w:w="0" w:type="dxa"/>
            <w:vMerge/>
          </w:tcPr>
          <w:p w14:paraId="58FEE072" w14:textId="77777777" w:rsidR="00144846" w:rsidRDefault="00144846"/>
        </w:tc>
        <w:tc>
          <w:tcPr>
            <w:tcW w:w="0" w:type="dxa"/>
            <w:vMerge/>
          </w:tcPr>
          <w:p w14:paraId="44F553F9" w14:textId="77777777" w:rsidR="00144846" w:rsidRDefault="00144846"/>
        </w:tc>
      </w:tr>
      <w:tr w:rsidR="00144846" w14:paraId="0BD66A2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FC5D306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14:paraId="033D4CA6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0B02874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1B22A02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B0CF653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7116FE2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B52C331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20DF5C" w14:textId="77777777" w:rsidR="00144846" w:rsidRDefault="00144846"/>
        </w:tc>
        <w:tc>
          <w:tcPr>
            <w:tcW w:w="0" w:type="auto"/>
            <w:vMerge w:val="restart"/>
          </w:tcPr>
          <w:p w14:paraId="7A258118" w14:textId="77777777" w:rsidR="00144846" w:rsidRDefault="00144846"/>
        </w:tc>
      </w:tr>
      <w:tr w:rsidR="00144846" w14:paraId="4C0C5E4C" w14:textId="77777777">
        <w:tc>
          <w:tcPr>
            <w:tcW w:w="0" w:type="dxa"/>
            <w:vMerge/>
          </w:tcPr>
          <w:p w14:paraId="3BB364DC" w14:textId="77777777" w:rsidR="00144846" w:rsidRDefault="00144846"/>
        </w:tc>
        <w:tc>
          <w:tcPr>
            <w:tcW w:w="0" w:type="auto"/>
          </w:tcPr>
          <w:p w14:paraId="6C312E13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</w:t>
            </w:r>
          </w:p>
          <w:p w14:paraId="35C18D28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D5113E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A75F6CA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r>
              <w:rPr>
                <w:rFonts w:ascii="Cambria" w:hAnsi="Cambria"/>
              </w:rPr>
              <w:lastRenderedPageBreak/>
              <w:t>SDL/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</w:p>
          <w:p w14:paraId="6A8963BE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</w:p>
          <w:p w14:paraId="33C4715A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</w:t>
            </w:r>
            <w:proofErr w:type="spellEnd"/>
          </w:p>
          <w:p w14:paraId="123D50CE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vigoare,Certificatul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Urbanism,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</w:tc>
        <w:tc>
          <w:tcPr>
            <w:tcW w:w="0" w:type="dxa"/>
            <w:vMerge/>
          </w:tcPr>
          <w:p w14:paraId="5551B0C6" w14:textId="77777777" w:rsidR="00144846" w:rsidRDefault="00144846"/>
        </w:tc>
        <w:tc>
          <w:tcPr>
            <w:tcW w:w="0" w:type="dxa"/>
            <w:vMerge/>
          </w:tcPr>
          <w:p w14:paraId="39F76FC6" w14:textId="77777777" w:rsidR="00144846" w:rsidRDefault="00144846"/>
        </w:tc>
        <w:tc>
          <w:tcPr>
            <w:tcW w:w="0" w:type="dxa"/>
            <w:vMerge/>
          </w:tcPr>
          <w:p w14:paraId="6487E295" w14:textId="77777777" w:rsidR="00144846" w:rsidRDefault="00144846"/>
        </w:tc>
      </w:tr>
      <w:tr w:rsidR="00144846" w14:paraId="5E54E35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18A603B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049A6A04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desfăşoară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198A8C2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2E1BFDF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32E97B7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7566E7E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D7F3D7E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DBA705" w14:textId="77777777" w:rsidR="00144846" w:rsidRDefault="00144846"/>
        </w:tc>
        <w:tc>
          <w:tcPr>
            <w:tcW w:w="0" w:type="auto"/>
            <w:vMerge w:val="restart"/>
          </w:tcPr>
          <w:p w14:paraId="10A3287C" w14:textId="77777777" w:rsidR="00144846" w:rsidRDefault="00144846"/>
        </w:tc>
      </w:tr>
      <w:tr w:rsidR="00144846" w14:paraId="3B94C149" w14:textId="77777777">
        <w:tc>
          <w:tcPr>
            <w:tcW w:w="0" w:type="dxa"/>
            <w:vMerge/>
          </w:tcPr>
          <w:p w14:paraId="79A1F5E3" w14:textId="77777777" w:rsidR="00144846" w:rsidRDefault="00144846"/>
        </w:tc>
        <w:tc>
          <w:tcPr>
            <w:tcW w:w="0" w:type="auto"/>
          </w:tcPr>
          <w:p w14:paraId="556306A4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</w:p>
          <w:p w14:paraId="5302A11C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social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lucuru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desfasoara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</w:t>
            </w:r>
          </w:p>
          <w:p w14:paraId="26EB9FB7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</w:p>
          <w:p w14:paraId="385B0294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nu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niciun</w:t>
            </w:r>
            <w:proofErr w:type="spellEnd"/>
            <w:r>
              <w:rPr>
                <w:rFonts w:ascii="Cambria" w:hAnsi="Cambria"/>
              </w:rPr>
              <w:t xml:space="preserve"> document</w:t>
            </w:r>
          </w:p>
          <w:p w14:paraId="167EAC1A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</w:p>
          <w:p w14:paraId="149D2E1A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</w:p>
          <w:p w14:paraId="6CFE47F3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</w:p>
          <w:p w14:paraId="721B316E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</w:p>
        </w:tc>
        <w:tc>
          <w:tcPr>
            <w:tcW w:w="0" w:type="dxa"/>
            <w:vMerge/>
          </w:tcPr>
          <w:p w14:paraId="1844486B" w14:textId="77777777" w:rsidR="00144846" w:rsidRDefault="00144846"/>
        </w:tc>
        <w:tc>
          <w:tcPr>
            <w:tcW w:w="0" w:type="dxa"/>
            <w:vMerge/>
          </w:tcPr>
          <w:p w14:paraId="0E9AE34D" w14:textId="77777777" w:rsidR="00144846" w:rsidRDefault="00144846"/>
        </w:tc>
        <w:tc>
          <w:tcPr>
            <w:tcW w:w="0" w:type="dxa"/>
            <w:vMerge/>
          </w:tcPr>
          <w:p w14:paraId="670EBDD0" w14:textId="77777777" w:rsidR="00144846" w:rsidRDefault="00144846"/>
        </w:tc>
      </w:tr>
      <w:tr w:rsidR="00144846" w14:paraId="7B44789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4C7D680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117CC332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îmbunătățirea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protecția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atenuarea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adaptarea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schimbările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climatice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459622C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A590EB5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BC0EADC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2328E75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2FEC71A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340E074" w14:textId="77777777" w:rsidR="00144846" w:rsidRDefault="00144846"/>
        </w:tc>
        <w:tc>
          <w:tcPr>
            <w:tcW w:w="0" w:type="auto"/>
            <w:vMerge w:val="restart"/>
          </w:tcPr>
          <w:p w14:paraId="1AEFC425" w14:textId="77777777" w:rsidR="00144846" w:rsidRDefault="00144846"/>
        </w:tc>
      </w:tr>
      <w:tr w:rsidR="00144846" w14:paraId="7D9BD9E8" w14:textId="77777777">
        <w:tc>
          <w:tcPr>
            <w:tcW w:w="0" w:type="dxa"/>
            <w:vMerge/>
          </w:tcPr>
          <w:p w14:paraId="0CD3E938" w14:textId="77777777" w:rsidR="00144846" w:rsidRDefault="00144846"/>
        </w:tc>
        <w:tc>
          <w:tcPr>
            <w:tcW w:w="0" w:type="auto"/>
          </w:tcPr>
          <w:p w14:paraId="38A6B63A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proofErr w:type="gram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EA9A157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poluării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aerului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apei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solului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conservarea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biodiversității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managementul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>, etc.);</w:t>
            </w:r>
          </w:p>
          <w:p w14:paraId="7C9F7160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Atenuarea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schimbărilor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climatice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emisiilor</w:t>
            </w:r>
            <w:proofErr w:type="spellEnd"/>
            <w:r>
              <w:rPr>
                <w:rFonts w:ascii="Cambria" w:hAnsi="Cambria"/>
              </w:rPr>
              <w:t xml:space="preserve"> de gaze cu </w:t>
            </w:r>
            <w:proofErr w:type="spellStart"/>
            <w:r>
              <w:rPr>
                <w:rFonts w:ascii="Cambria" w:hAnsi="Cambria"/>
              </w:rPr>
              <w:t>efect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energetice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0BCD69F0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Adaptarea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schimbările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climatice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măsuri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creștere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rezilienței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fenomene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meteo</w:t>
            </w:r>
            <w:proofErr w:type="spellEnd"/>
            <w:r>
              <w:rPr>
                <w:rFonts w:ascii="Cambria" w:hAnsi="Cambria"/>
              </w:rPr>
              <w:t xml:space="preserve"> extreme, </w:t>
            </w:r>
            <w:proofErr w:type="spellStart"/>
            <w:r>
              <w:rPr>
                <w:rFonts w:ascii="Cambria" w:hAnsi="Cambria"/>
              </w:rPr>
              <w:t>gestionarea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riscurilor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climatice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infrastructură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verde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6265CB9E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evaluează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determina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6414569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au impact </w:t>
            </w:r>
            <w:proofErr w:type="spellStart"/>
            <w:proofErr w:type="gramStart"/>
            <w:r>
              <w:rPr>
                <w:rFonts w:ascii="Cambria" w:hAnsi="Cambria"/>
              </w:rPr>
              <w:t>pozitiv</w:t>
            </w:r>
            <w:proofErr w:type="spellEnd"/>
            <w:r>
              <w:rPr>
                <w:rFonts w:ascii="Cambria" w:hAnsi="Cambria"/>
              </w:rPr>
              <w:t>  direct</w:t>
            </w:r>
            <w:proofErr w:type="gramEnd"/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climei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110C541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indirect, </w:t>
            </w:r>
            <w:proofErr w:type="spellStart"/>
            <w:r>
              <w:rPr>
                <w:rFonts w:ascii="Cambria" w:hAnsi="Cambria"/>
              </w:rPr>
              <w:t>dar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demonstrabil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B6C2F0C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efecte</w:t>
            </w:r>
            <w:proofErr w:type="spellEnd"/>
            <w:r>
              <w:rPr>
                <w:rFonts w:ascii="Cambria" w:hAnsi="Cambria"/>
              </w:rPr>
              <w:t xml:space="preserve"> negative </w:t>
            </w:r>
            <w:proofErr w:type="spellStart"/>
            <w:r>
              <w:rPr>
                <w:rFonts w:ascii="Cambria" w:hAnsi="Cambria"/>
              </w:rPr>
              <w:t>semnificative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4055B06F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măsurabile</w:t>
            </w:r>
            <w:proofErr w:type="spellEnd"/>
            <w:r>
              <w:rPr>
                <w:rFonts w:ascii="Cambria" w:hAnsi="Cambria"/>
              </w:rPr>
              <w:t>, precum:</w:t>
            </w:r>
          </w:p>
          <w:p w14:paraId="325E5A55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cantitativă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emisiilor</w:t>
            </w:r>
            <w:proofErr w:type="spellEnd"/>
            <w:r>
              <w:rPr>
                <w:rFonts w:ascii="Cambria" w:hAnsi="Cambria"/>
              </w:rPr>
              <w:t xml:space="preserve"> de CO₂ (tone/an);</w:t>
            </w:r>
          </w:p>
          <w:p w14:paraId="68BC37B5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suprafețelor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verzi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mp</w:t>
            </w:r>
            <w:proofErr w:type="spellEnd"/>
            <w:r>
              <w:rPr>
                <w:rFonts w:ascii="Cambria" w:hAnsi="Cambria"/>
              </w:rPr>
              <w:t>/ha)</w:t>
            </w:r>
          </w:p>
          <w:p w14:paraId="17B209E0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apă</w:t>
            </w:r>
            <w:proofErr w:type="spellEnd"/>
          </w:p>
          <w:p w14:paraId="2431982A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capacității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adaptare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riscuri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climatice</w:t>
            </w:r>
            <w:proofErr w:type="spellEnd"/>
            <w:r>
              <w:rPr>
                <w:rFonts w:ascii="Cambria" w:hAnsi="Cambria"/>
              </w:rPr>
              <w:t>, etc.</w:t>
            </w:r>
          </w:p>
          <w:p w14:paraId="1DA7492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proofErr w:type="gram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>  o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pozitivă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îmbunătățirea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atenuarea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adaptarea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schimbările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climatice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5AEBC28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B751397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;</w:t>
            </w:r>
            <w:proofErr w:type="gramEnd"/>
          </w:p>
          <w:p w14:paraId="257D3F28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proofErr w:type="gram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>  conform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0EC96F4" w14:textId="77777777" w:rsidR="00144846" w:rsidRDefault="00144846"/>
        </w:tc>
        <w:tc>
          <w:tcPr>
            <w:tcW w:w="0" w:type="dxa"/>
            <w:vMerge/>
          </w:tcPr>
          <w:p w14:paraId="1F67FC0A" w14:textId="77777777" w:rsidR="00144846" w:rsidRDefault="00144846"/>
        </w:tc>
        <w:tc>
          <w:tcPr>
            <w:tcW w:w="0" w:type="dxa"/>
            <w:vMerge/>
          </w:tcPr>
          <w:p w14:paraId="733CC699" w14:textId="77777777" w:rsidR="00144846" w:rsidRDefault="00144846"/>
        </w:tc>
      </w:tr>
      <w:tr w:rsidR="00144846" w14:paraId="0F50D51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F03A313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7</w:t>
            </w:r>
          </w:p>
        </w:tc>
        <w:tc>
          <w:tcPr>
            <w:tcW w:w="0" w:type="auto"/>
            <w:vAlign w:val="center"/>
          </w:tcPr>
          <w:p w14:paraId="2993EB3E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66CA9ED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AB46D1C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63D805F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40141C0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0726833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E843EE4" w14:textId="77777777" w:rsidR="00144846" w:rsidRDefault="00144846"/>
        </w:tc>
        <w:tc>
          <w:tcPr>
            <w:tcW w:w="0" w:type="auto"/>
            <w:vMerge w:val="restart"/>
          </w:tcPr>
          <w:p w14:paraId="126D89EC" w14:textId="77777777" w:rsidR="00144846" w:rsidRDefault="00144846"/>
        </w:tc>
      </w:tr>
      <w:tr w:rsidR="00144846" w14:paraId="62E0FB17" w14:textId="77777777">
        <w:tc>
          <w:tcPr>
            <w:tcW w:w="0" w:type="dxa"/>
            <w:vMerge/>
          </w:tcPr>
          <w:p w14:paraId="2B0B893B" w14:textId="77777777" w:rsidR="00144846" w:rsidRDefault="00144846"/>
        </w:tc>
        <w:tc>
          <w:tcPr>
            <w:tcW w:w="0" w:type="auto"/>
          </w:tcPr>
          <w:p w14:paraId="749C66E9" w14:textId="77777777" w:rsidR="00144846" w:rsidRDefault="00000000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site-ul https://myportal.onrc.ro/bpi-onlinedacă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insolvență.Dacă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neeligibilă.DOCUMENTE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OBLIGATORII-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</w:tc>
        <w:tc>
          <w:tcPr>
            <w:tcW w:w="0" w:type="dxa"/>
            <w:vMerge/>
          </w:tcPr>
          <w:p w14:paraId="2F24E79D" w14:textId="77777777" w:rsidR="00144846" w:rsidRDefault="00144846"/>
        </w:tc>
        <w:tc>
          <w:tcPr>
            <w:tcW w:w="0" w:type="dxa"/>
            <w:vMerge/>
          </w:tcPr>
          <w:p w14:paraId="35D64C53" w14:textId="77777777" w:rsidR="00144846" w:rsidRDefault="00144846"/>
        </w:tc>
        <w:tc>
          <w:tcPr>
            <w:tcW w:w="0" w:type="dxa"/>
            <w:vMerge/>
          </w:tcPr>
          <w:p w14:paraId="793AE145" w14:textId="77777777" w:rsidR="00144846" w:rsidRDefault="00144846"/>
        </w:tc>
      </w:tr>
      <w:tr w:rsidR="00144846" w14:paraId="2206D84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C0D9844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60974CA8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5C9501F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764AEDC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B7A3F78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1EEB9AC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BE1C265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F9E528F" w14:textId="77777777" w:rsidR="00144846" w:rsidRDefault="00144846"/>
        </w:tc>
        <w:tc>
          <w:tcPr>
            <w:tcW w:w="0" w:type="auto"/>
            <w:vMerge w:val="restart"/>
          </w:tcPr>
          <w:p w14:paraId="07D2189C" w14:textId="77777777" w:rsidR="00144846" w:rsidRDefault="00144846"/>
        </w:tc>
      </w:tr>
      <w:tr w:rsidR="00144846" w14:paraId="428D80FF" w14:textId="77777777">
        <w:tc>
          <w:tcPr>
            <w:tcW w:w="0" w:type="dxa"/>
            <w:vMerge/>
          </w:tcPr>
          <w:p w14:paraId="7BA44A86" w14:textId="77777777" w:rsidR="00144846" w:rsidRDefault="00144846"/>
        </w:tc>
        <w:tc>
          <w:tcPr>
            <w:tcW w:w="0" w:type="auto"/>
          </w:tcPr>
          <w:p w14:paraId="68CBE6FF" w14:textId="77777777" w:rsidR="00144846" w:rsidRDefault="00000000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lastRenderedPageBreak/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măsurii.Documente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verificate:Fișa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 xml:space="preserve"> din SDL/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proofErr w:type="gram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>  conform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169A943" w14:textId="77777777" w:rsidR="00144846" w:rsidRDefault="00144846"/>
        </w:tc>
        <w:tc>
          <w:tcPr>
            <w:tcW w:w="0" w:type="dxa"/>
            <w:vMerge/>
          </w:tcPr>
          <w:p w14:paraId="7D8F6D5E" w14:textId="77777777" w:rsidR="00144846" w:rsidRDefault="00144846"/>
        </w:tc>
        <w:tc>
          <w:tcPr>
            <w:tcW w:w="0" w:type="dxa"/>
            <w:vMerge/>
          </w:tcPr>
          <w:p w14:paraId="02639D13" w14:textId="77777777" w:rsidR="00144846" w:rsidRDefault="00144846"/>
        </w:tc>
      </w:tr>
      <w:tr w:rsidR="00144846" w14:paraId="37BE2AB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99A9F17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4BD607C7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153171F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CF52FA3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4ED93A8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28ADB25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9464ABB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A9F753F" w14:textId="77777777" w:rsidR="00144846" w:rsidRDefault="00144846"/>
        </w:tc>
        <w:tc>
          <w:tcPr>
            <w:tcW w:w="0" w:type="auto"/>
            <w:vMerge w:val="restart"/>
          </w:tcPr>
          <w:p w14:paraId="4261A9DC" w14:textId="77777777" w:rsidR="00144846" w:rsidRDefault="00144846"/>
        </w:tc>
      </w:tr>
      <w:tr w:rsidR="00144846" w14:paraId="1926F86D" w14:textId="77777777">
        <w:tc>
          <w:tcPr>
            <w:tcW w:w="0" w:type="dxa"/>
            <w:vMerge/>
          </w:tcPr>
          <w:p w14:paraId="1578DD56" w14:textId="77777777" w:rsidR="00144846" w:rsidRDefault="00144846"/>
        </w:tc>
        <w:tc>
          <w:tcPr>
            <w:tcW w:w="0" w:type="auto"/>
          </w:tcPr>
          <w:p w14:paraId="58CFEA95" w14:textId="77777777" w:rsidR="00144846" w:rsidRDefault="00000000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aşa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aceştia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definiţi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GAL.Documente</w:t>
            </w:r>
            <w:proofErr w:type="spellEnd"/>
            <w:r>
              <w:rPr>
                <w:rFonts w:ascii="Cambria" w:hAnsi="Cambria"/>
              </w:rPr>
              <w:t xml:space="preserve"> 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fiscală,Punctul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fiesituate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GAL;Documente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beneficiari:În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: nu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documentÎn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</w:p>
        </w:tc>
        <w:tc>
          <w:tcPr>
            <w:tcW w:w="0" w:type="dxa"/>
            <w:vMerge/>
          </w:tcPr>
          <w:p w14:paraId="3B6734C4" w14:textId="77777777" w:rsidR="00144846" w:rsidRDefault="00144846"/>
        </w:tc>
        <w:tc>
          <w:tcPr>
            <w:tcW w:w="0" w:type="dxa"/>
            <w:vMerge/>
          </w:tcPr>
          <w:p w14:paraId="0160067E" w14:textId="77777777" w:rsidR="00144846" w:rsidRDefault="00144846"/>
        </w:tc>
        <w:tc>
          <w:tcPr>
            <w:tcW w:w="0" w:type="dxa"/>
            <w:vMerge/>
          </w:tcPr>
          <w:p w14:paraId="5BE5C798" w14:textId="77777777" w:rsidR="00144846" w:rsidRDefault="00144846"/>
        </w:tc>
      </w:tr>
      <w:tr w:rsidR="00144846" w14:paraId="16D484E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7152340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50F603D3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 xml:space="preserve">R.27-Numărul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operațiuni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durabilitatea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atenuare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schimbărilor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climatice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adaptare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zonele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rurale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01BBCED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8FD8AA0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1CFB59EA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4BFB8E9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B51BE2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C99D01C" w14:textId="77777777" w:rsidR="00144846" w:rsidRDefault="00144846"/>
        </w:tc>
        <w:tc>
          <w:tcPr>
            <w:tcW w:w="0" w:type="auto"/>
            <w:vMerge w:val="restart"/>
          </w:tcPr>
          <w:p w14:paraId="03D17DD2" w14:textId="77777777" w:rsidR="00144846" w:rsidRDefault="00144846"/>
        </w:tc>
      </w:tr>
      <w:tr w:rsidR="00144846" w14:paraId="2F65FED8" w14:textId="77777777">
        <w:tc>
          <w:tcPr>
            <w:tcW w:w="0" w:type="dxa"/>
            <w:vMerge/>
          </w:tcPr>
          <w:p w14:paraId="71FA904A" w14:textId="77777777" w:rsidR="00144846" w:rsidRDefault="00144846"/>
        </w:tc>
        <w:tc>
          <w:tcPr>
            <w:tcW w:w="0" w:type="auto"/>
          </w:tcPr>
          <w:p w14:paraId="347E5DF2" w14:textId="77777777" w:rsidR="00144846" w:rsidRDefault="00000000">
            <w:proofErr w:type="spellStart"/>
            <w:r>
              <w:rPr>
                <w:rFonts w:ascii="Cambria" w:hAnsi="Cambria"/>
              </w:rPr>
              <w:t>Metedologie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verificare:Expertul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>: -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  la </w:t>
            </w:r>
            <w:proofErr w:type="spellStart"/>
            <w:r>
              <w:rPr>
                <w:rFonts w:ascii="Cambria" w:hAnsi="Cambria"/>
              </w:rPr>
              <w:t>atenuarea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schimbărilor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climatice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adaptarea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emisiilor</w:t>
            </w:r>
            <w:proofErr w:type="spellEnd"/>
            <w:r>
              <w:rPr>
                <w:rFonts w:ascii="Cambria" w:hAnsi="Cambria"/>
              </w:rPr>
              <w:t xml:space="preserve"> de gaze cu </w:t>
            </w:r>
            <w:proofErr w:type="spellStart"/>
            <w:r>
              <w:rPr>
                <w:rFonts w:ascii="Cambria" w:hAnsi="Cambria"/>
              </w:rPr>
              <w:t>efect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capacității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sechestrare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carbonului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durabile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solare</w:t>
            </w:r>
            <w:proofErr w:type="spellEnd"/>
            <w:r>
              <w:rPr>
                <w:rFonts w:ascii="Cambria" w:hAnsi="Cambria"/>
              </w:rPr>
              <w:t>, etc.);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E.2.1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locale;-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 xml:space="preserve"> 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EE6D884" w14:textId="77777777" w:rsidR="00144846" w:rsidRDefault="00144846"/>
        </w:tc>
        <w:tc>
          <w:tcPr>
            <w:tcW w:w="0" w:type="dxa"/>
            <w:vMerge/>
          </w:tcPr>
          <w:p w14:paraId="290D245C" w14:textId="77777777" w:rsidR="00144846" w:rsidRDefault="00144846"/>
        </w:tc>
        <w:tc>
          <w:tcPr>
            <w:tcW w:w="0" w:type="dxa"/>
            <w:vMerge/>
          </w:tcPr>
          <w:p w14:paraId="7838A02E" w14:textId="77777777" w:rsidR="00144846" w:rsidRDefault="00144846"/>
        </w:tc>
      </w:tr>
      <w:tr w:rsidR="00144846" w14:paraId="4BB2F5D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6EE814D" w14:textId="77777777" w:rsidR="00144846" w:rsidRDefault="00000000">
            <w:r>
              <w:rPr>
                <w:rFonts w:ascii="Cambria Bold" w:hAnsi="Cambria Bold"/>
                <w:b/>
                <w:color w:val="1B4167"/>
              </w:rPr>
              <w:t>EG 11</w:t>
            </w:r>
          </w:p>
        </w:tc>
        <w:tc>
          <w:tcPr>
            <w:tcW w:w="0" w:type="auto"/>
            <w:vAlign w:val="center"/>
          </w:tcPr>
          <w:p w14:paraId="36E36933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caracter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inovativ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4E92B2F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D4797AD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CE9B0BC" w14:textId="77777777" w:rsidR="00144846" w:rsidRDefault="00144846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6B4842E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C2DFCCE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E3A759F" w14:textId="77777777" w:rsidR="00144846" w:rsidRDefault="00144846"/>
        </w:tc>
        <w:tc>
          <w:tcPr>
            <w:tcW w:w="0" w:type="auto"/>
            <w:vMerge w:val="restart"/>
          </w:tcPr>
          <w:p w14:paraId="33BF447B" w14:textId="77777777" w:rsidR="00144846" w:rsidRDefault="00144846"/>
        </w:tc>
      </w:tr>
      <w:tr w:rsidR="00144846" w14:paraId="61ACA95F" w14:textId="77777777">
        <w:tc>
          <w:tcPr>
            <w:tcW w:w="0" w:type="dxa"/>
            <w:vMerge/>
          </w:tcPr>
          <w:p w14:paraId="2B8E9DDD" w14:textId="77777777" w:rsidR="00144846" w:rsidRDefault="00144846"/>
        </w:tc>
        <w:tc>
          <w:tcPr>
            <w:tcW w:w="0" w:type="auto"/>
          </w:tcPr>
          <w:p w14:paraId="194AEFD2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 xml:space="preserve"> 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inovativă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</w:t>
            </w:r>
            <w:proofErr w:type="spellEnd"/>
            <w:r>
              <w:rPr>
                <w:rFonts w:ascii="Cambria" w:hAnsi="Cambria"/>
              </w:rPr>
              <w:t xml:space="preserve">, ci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Secașelor</w:t>
            </w:r>
            <w:proofErr w:type="spellEnd"/>
            <w:r>
              <w:rPr>
                <w:rFonts w:ascii="Cambria" w:hAnsi="Cambria"/>
              </w:rPr>
              <w:t xml:space="preserve"> Alba-Sibiu.</w:t>
            </w:r>
          </w:p>
          <w:p w14:paraId="6ADEF82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inovativ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jos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6E38242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utilizează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procese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semnificativ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GAL;</w:t>
            </w:r>
          </w:p>
          <w:p w14:paraId="6108E289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</w:rPr>
              <w:t xml:space="preserve">- </w:t>
            </w:r>
            <w:proofErr w:type="spellStart"/>
            <w:r>
              <w:rPr>
                <w:rFonts w:ascii="Cambria Bold" w:hAnsi="Cambria Bold"/>
                <w:b/>
              </w:rPr>
              <w:t>aplicăsoluții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prietenoase</w:t>
            </w:r>
            <w:proofErr w:type="spellEnd"/>
            <w:r>
              <w:rPr>
                <w:rFonts w:ascii="Cambria Bold" w:hAnsi="Cambria Bold"/>
                <w:b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</w:rPr>
              <w:t>mediul</w:t>
            </w:r>
            <w:proofErr w:type="spellEnd"/>
            <w:r>
              <w:rPr>
                <w:rFonts w:ascii="Cambria Bold" w:hAnsi="Cambria Bold"/>
                <w:b/>
              </w:rPr>
              <w:t xml:space="preserve">, care </w:t>
            </w:r>
            <w:proofErr w:type="spellStart"/>
            <w:r>
              <w:rPr>
                <w:rFonts w:ascii="Cambria Bold" w:hAnsi="Cambria Bold"/>
                <w:b/>
              </w:rPr>
              <w:t>conduc</w:t>
            </w:r>
            <w:proofErr w:type="spellEnd"/>
            <w:r>
              <w:rPr>
                <w:rFonts w:ascii="Cambria Bold" w:hAnsi="Cambria Bold"/>
                <w:b/>
              </w:rPr>
              <w:t xml:space="preserve"> la:</w:t>
            </w:r>
          </w:p>
          <w:p w14:paraId="2CE78354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                       -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naturale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8A5F406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                       -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18F6119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                       -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poluante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48CCA89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</w:rPr>
              <w:t>-</w:t>
            </w:r>
            <w:proofErr w:type="spellStart"/>
            <w:r>
              <w:rPr>
                <w:rFonts w:ascii="Cambria Bold" w:hAnsi="Cambria Bold"/>
                <w:b/>
              </w:rPr>
              <w:t>contribuie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laoptimizarea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utilizării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resurselor</w:t>
            </w:r>
            <w:proofErr w:type="spellEnd"/>
            <w:r>
              <w:rPr>
                <w:rFonts w:ascii="Cambria Bold" w:hAnsi="Cambria Bold"/>
                <w:b/>
              </w:rPr>
              <w:t xml:space="preserve"> locale, </w:t>
            </w:r>
            <w:proofErr w:type="spellStart"/>
            <w:r>
              <w:rPr>
                <w:rFonts w:ascii="Cambria Bold" w:hAnsi="Cambria Bold"/>
                <w:b/>
              </w:rPr>
              <w:t>inclusiv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digitalizare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automatizare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economie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circulară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reutilizare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sau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reciclare</w:t>
            </w:r>
            <w:proofErr w:type="spellEnd"/>
            <w:r>
              <w:rPr>
                <w:rFonts w:ascii="Cambria Bold" w:hAnsi="Cambria Bold"/>
                <w:b/>
              </w:rPr>
              <w:t>;</w:t>
            </w:r>
          </w:p>
          <w:p w14:paraId="7842A410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</w:rPr>
              <w:t xml:space="preserve">- </w:t>
            </w:r>
            <w:proofErr w:type="spellStart"/>
            <w:r>
              <w:rPr>
                <w:rFonts w:ascii="Cambria Bold" w:hAnsi="Cambria Bold"/>
                <w:b/>
              </w:rPr>
              <w:t>genereazăbeneficii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directe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asupra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calității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vieții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populației</w:t>
            </w:r>
            <w:proofErr w:type="spellEnd"/>
            <w:r>
              <w:rPr>
                <w:rFonts w:ascii="Cambria Bold" w:hAnsi="Cambria Bold"/>
                <w:b/>
              </w:rPr>
              <w:t xml:space="preserve">, precum </w:t>
            </w:r>
            <w:proofErr w:type="spellStart"/>
            <w:r>
              <w:rPr>
                <w:rFonts w:ascii="Cambria Bold" w:hAnsi="Cambria Bold"/>
                <w:b/>
              </w:rPr>
              <w:t>acces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lastRenderedPageBreak/>
              <w:t>îmbunătățit</w:t>
            </w:r>
            <w:proofErr w:type="spellEnd"/>
            <w:r>
              <w:rPr>
                <w:rFonts w:ascii="Cambria Bold" w:hAnsi="Cambria Bold"/>
                <w:b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creșterea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confortului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siguranței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sănătății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sau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protecției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mediului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2F9CDFC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0422A77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E.2.1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locale;</w:t>
            </w:r>
          </w:p>
          <w:p w14:paraId="7563E826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proofErr w:type="gram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>  conform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4CE009B" w14:textId="77777777" w:rsidR="00144846" w:rsidRDefault="00144846"/>
        </w:tc>
        <w:tc>
          <w:tcPr>
            <w:tcW w:w="0" w:type="dxa"/>
            <w:vMerge/>
          </w:tcPr>
          <w:p w14:paraId="3DF9E518" w14:textId="77777777" w:rsidR="00144846" w:rsidRDefault="00144846"/>
        </w:tc>
        <w:tc>
          <w:tcPr>
            <w:tcW w:w="0" w:type="dxa"/>
            <w:vMerge/>
          </w:tcPr>
          <w:p w14:paraId="36D698B2" w14:textId="77777777" w:rsidR="00144846" w:rsidRDefault="00144846"/>
        </w:tc>
      </w:tr>
      <w:tr w:rsidR="00144846" w14:paraId="0A59D505" w14:textId="77777777">
        <w:tc>
          <w:tcPr>
            <w:tcW w:w="400" w:type="pct"/>
            <w:shd w:val="clear" w:color="auto" w:fill="214F7D"/>
            <w:vAlign w:val="center"/>
          </w:tcPr>
          <w:p w14:paraId="37EA9101" w14:textId="77777777" w:rsidR="00144846" w:rsidRDefault="00000000">
            <w:r>
              <w:rPr>
                <w:rFonts w:ascii="Cambria" w:hAnsi="Cambria"/>
                <w:color w:val="FFFFFF"/>
              </w:rPr>
              <w:lastRenderedPageBreak/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3CC9B7FE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3A747EF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1A462F1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2375AD1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662120A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A3C749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1FEF4891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39BFB399" w14:textId="77777777" w:rsidR="00144846" w:rsidRDefault="00144846"/>
        </w:tc>
      </w:tr>
    </w:tbl>
    <w:p w14:paraId="334DCB87" w14:textId="77777777" w:rsidR="0014484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144846" w14:paraId="0872358F" w14:textId="77777777">
        <w:trPr>
          <w:trHeight w:val="540"/>
        </w:trPr>
        <w:tc>
          <w:tcPr>
            <w:tcW w:w="0" w:type="auto"/>
            <w:vAlign w:val="center"/>
          </w:tcPr>
          <w:p w14:paraId="4A85C20C" w14:textId="77777777" w:rsidR="00144846" w:rsidRDefault="00144846"/>
        </w:tc>
      </w:tr>
    </w:tbl>
    <w:p w14:paraId="207D5158" w14:textId="77777777" w:rsidR="00144846" w:rsidRDefault="00144846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144846" w14:paraId="35638C10" w14:textId="77777777">
        <w:trPr>
          <w:trHeight w:val="720"/>
        </w:trPr>
        <w:tc>
          <w:tcPr>
            <w:tcW w:w="1500" w:type="pct"/>
            <w:vAlign w:val="center"/>
          </w:tcPr>
          <w:p w14:paraId="02A65EC3" w14:textId="77777777" w:rsidR="00144846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3964E180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38DFE63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2BCB8E" w14:textId="77777777" w:rsidR="00144846" w:rsidRDefault="00144846"/>
        </w:tc>
        <w:tc>
          <w:tcPr>
            <w:tcW w:w="1500" w:type="pct"/>
            <w:vAlign w:val="center"/>
          </w:tcPr>
          <w:p w14:paraId="212D018C" w14:textId="77777777" w:rsidR="00144846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44846" w14:paraId="7BA9EEFF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6A10E2E" w14:textId="77777777" w:rsidR="0014484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142A93E" w14:textId="77777777" w:rsidR="00144846" w:rsidRDefault="00144846"/>
        </w:tc>
      </w:tr>
    </w:tbl>
    <w:p w14:paraId="470101CD" w14:textId="77777777" w:rsidR="00144846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8"/>
        <w:gridCol w:w="2918"/>
        <w:gridCol w:w="1361"/>
        <w:gridCol w:w="1362"/>
        <w:gridCol w:w="2951"/>
      </w:tblGrid>
      <w:tr w:rsidR="00144846" w14:paraId="14327645" w14:textId="77777777">
        <w:tc>
          <w:tcPr>
            <w:tcW w:w="400" w:type="pct"/>
            <w:shd w:val="clear" w:color="auto" w:fill="015840"/>
            <w:vAlign w:val="center"/>
          </w:tcPr>
          <w:p w14:paraId="0CAEF3F6" w14:textId="77777777" w:rsidR="00144846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lastRenderedPageBreak/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ED1D9B8" w14:textId="77777777" w:rsidR="00144846" w:rsidRDefault="00000000">
            <w:r>
              <w:rPr>
                <w:rFonts w:ascii="Cambria Bold" w:hAnsi="Cambria Bold"/>
                <w:b/>
                <w:color w:val="FFFFFF"/>
              </w:rPr>
              <w:lastRenderedPageBreak/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lastRenderedPageBreak/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39A27E8" w14:textId="77777777" w:rsidR="0014484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lastRenderedPageBreak/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r>
              <w:rPr>
                <w:rFonts w:ascii="Cambria Bold" w:hAnsi="Cambria Bold"/>
                <w:b/>
                <w:color w:val="FFFFFF"/>
              </w:rPr>
              <w:lastRenderedPageBreak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0BF9D4BD" w14:textId="77777777" w:rsidR="0014484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lastRenderedPageBreak/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lastRenderedPageBreak/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0A6307E4" w14:textId="77777777" w:rsidR="0014484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lastRenderedPageBreak/>
              <w:t>Justificare</w:t>
            </w:r>
            <w:proofErr w:type="spellEnd"/>
          </w:p>
        </w:tc>
      </w:tr>
      <w:tr w:rsidR="00144846" w14:paraId="05EF6034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EEFF0A2" w14:textId="77777777" w:rsidR="00144846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144846" w14:paraId="7C6B78B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B4A6D5A" w14:textId="77777777" w:rsidR="00144846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clasificate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dupa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investitiei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selectate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prevad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investitii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achizitionarea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aparate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echipamente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automate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reciclat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deșeuri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ambalaje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investitii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ecologizare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zonelor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degradate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);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151F3F6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008C4D0" w14:textId="77777777" w:rsidR="00144846" w:rsidRDefault="00144846"/>
        </w:tc>
        <w:tc>
          <w:tcPr>
            <w:tcW w:w="0" w:type="auto"/>
            <w:shd w:val="clear" w:color="auto" w:fill="CCE1DB"/>
            <w:vAlign w:val="center"/>
          </w:tcPr>
          <w:p w14:paraId="2B732BFE" w14:textId="77777777" w:rsidR="00144846" w:rsidRDefault="00144846"/>
        </w:tc>
      </w:tr>
      <w:tr w:rsidR="00144846" w14:paraId="22394567" w14:textId="77777777">
        <w:tc>
          <w:tcPr>
            <w:tcW w:w="0" w:type="auto"/>
            <w:shd w:val="clear" w:color="auto" w:fill="F8ECD2"/>
            <w:vAlign w:val="center"/>
          </w:tcPr>
          <w:p w14:paraId="42026B88" w14:textId="77777777" w:rsidR="00144846" w:rsidRDefault="00000000">
            <w:r>
              <w:rPr>
                <w:rFonts w:ascii="Cambria" w:hAnsi="Cambria"/>
                <w:color w:val="58400C"/>
              </w:rPr>
              <w:t>C.S.1.1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1E407A9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prevad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investitii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privind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achizitionarea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aparate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automate de </w:t>
            </w:r>
            <w:proofErr w:type="spellStart"/>
            <w:r>
              <w:rPr>
                <w:rFonts w:ascii="Cambria" w:hAnsi="Cambria"/>
                <w:color w:val="58400C"/>
              </w:rPr>
              <w:t>reciclat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deșeuri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ambalaje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investitii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ecologizare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reconstructia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ecologică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zonelor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degradate</w:t>
            </w:r>
            <w:proofErr w:type="spellEnd"/>
            <w:r>
              <w:rPr>
                <w:rFonts w:ascii="Cambria" w:hAnsi="Cambria"/>
                <w:color w:val="58400C"/>
              </w:rPr>
              <w:t>;</w:t>
            </w:r>
          </w:p>
        </w:tc>
        <w:tc>
          <w:tcPr>
            <w:tcW w:w="0" w:type="auto"/>
            <w:vAlign w:val="center"/>
          </w:tcPr>
          <w:p w14:paraId="5406D4A1" w14:textId="77777777" w:rsidR="0014484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2518169B" w14:textId="77777777" w:rsidR="00144846" w:rsidRDefault="00144846"/>
        </w:tc>
        <w:tc>
          <w:tcPr>
            <w:tcW w:w="0" w:type="auto"/>
            <w:vAlign w:val="center"/>
          </w:tcPr>
          <w:p w14:paraId="2828044A" w14:textId="77777777" w:rsidR="00144846" w:rsidRDefault="00144846"/>
        </w:tc>
      </w:tr>
      <w:tr w:rsidR="00144846" w14:paraId="25DCC67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A2854F1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.Se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achiziția</w:t>
            </w:r>
            <w:proofErr w:type="spellEnd"/>
            <w:r>
              <w:rPr>
                <w:rFonts w:ascii="Cambria" w:hAnsi="Cambria"/>
              </w:rPr>
              <w:t>  de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automate de </w:t>
            </w:r>
            <w:proofErr w:type="spellStart"/>
            <w:r>
              <w:rPr>
                <w:rFonts w:ascii="Cambria" w:hAnsi="Cambria"/>
              </w:rPr>
              <w:t>reciclat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ambalaje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ecologizare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reconstructia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zonelor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degradate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84F50D5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44846" w14:paraId="6A3AD16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1B6507F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</w:tr>
      <w:tr w:rsidR="00144846" w14:paraId="4167E6F4" w14:textId="77777777">
        <w:tc>
          <w:tcPr>
            <w:tcW w:w="0" w:type="auto"/>
            <w:shd w:val="clear" w:color="auto" w:fill="F8ECD2"/>
            <w:vAlign w:val="center"/>
          </w:tcPr>
          <w:p w14:paraId="6D7F6DBF" w14:textId="77777777" w:rsidR="00144846" w:rsidRDefault="00000000">
            <w:r>
              <w:rPr>
                <w:rFonts w:ascii="Cambria" w:hAnsi="Cambria"/>
                <w:color w:val="58400C"/>
              </w:rPr>
              <w:t>C.S.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CA22DB9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prevad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investitii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privind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energia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regenerabilă</w:t>
            </w:r>
            <w:proofErr w:type="spellEnd"/>
          </w:p>
        </w:tc>
        <w:tc>
          <w:tcPr>
            <w:tcW w:w="0" w:type="auto"/>
            <w:vAlign w:val="center"/>
          </w:tcPr>
          <w:p w14:paraId="04C0FD6F" w14:textId="77777777" w:rsidR="0014484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7AC73C06" w14:textId="77777777" w:rsidR="00144846" w:rsidRDefault="00144846"/>
        </w:tc>
        <w:tc>
          <w:tcPr>
            <w:tcW w:w="0" w:type="auto"/>
            <w:vAlign w:val="center"/>
          </w:tcPr>
          <w:p w14:paraId="4856B4EE" w14:textId="77777777" w:rsidR="00144846" w:rsidRDefault="00144846"/>
        </w:tc>
      </w:tr>
      <w:tr w:rsidR="00144846" w14:paraId="22CA497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13E5F9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dotarea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eoliene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amenajarea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încarcare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autovehicule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electrice</w:t>
            </w:r>
            <w:proofErr w:type="spellEnd"/>
            <w:r>
              <w:rPr>
                <w:rFonts w:ascii="Cambria" w:hAnsi="Cambria"/>
              </w:rPr>
              <w:t xml:space="preserve"> ,</w:t>
            </w:r>
            <w:proofErr w:type="gramEnd"/>
            <w:r>
              <w:rPr>
                <w:rFonts w:ascii="Cambria" w:hAnsi="Cambria"/>
              </w:rPr>
              <w:t xml:space="preserve"> etc.</w:t>
            </w:r>
          </w:p>
          <w:p w14:paraId="786A584C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44846" w14:paraId="13519BB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570CC12" w14:textId="77777777" w:rsidR="00144846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144846" w14:paraId="7F07FE9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CCF98C4" w14:textId="77777777" w:rsidR="00144846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cuprind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achizitii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dotari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echipamente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specifice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energiei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verzi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03247684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8E35B3B" w14:textId="77777777" w:rsidR="00144846" w:rsidRDefault="00144846"/>
        </w:tc>
        <w:tc>
          <w:tcPr>
            <w:tcW w:w="0" w:type="auto"/>
            <w:shd w:val="clear" w:color="auto" w:fill="CCE1DB"/>
            <w:vAlign w:val="center"/>
          </w:tcPr>
          <w:p w14:paraId="352F9F88" w14:textId="77777777" w:rsidR="00144846" w:rsidRDefault="00144846"/>
        </w:tc>
      </w:tr>
      <w:tr w:rsidR="00144846" w14:paraId="4E3DF4D1" w14:textId="77777777">
        <w:tc>
          <w:tcPr>
            <w:tcW w:w="0" w:type="auto"/>
            <w:shd w:val="clear" w:color="auto" w:fill="F8ECD2"/>
            <w:vAlign w:val="center"/>
          </w:tcPr>
          <w:p w14:paraId="70BFE7E9" w14:textId="77777777" w:rsidR="00144846" w:rsidRDefault="00000000">
            <w:r>
              <w:rPr>
                <w:rFonts w:ascii="Cambria" w:hAnsi="Cambria"/>
                <w:color w:val="58400C"/>
              </w:rPr>
              <w:t>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D30C0DF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cuprind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achizitii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dotari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specifice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energiei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verzi</w:t>
            </w:r>
            <w:proofErr w:type="spellEnd"/>
          </w:p>
        </w:tc>
        <w:tc>
          <w:tcPr>
            <w:tcW w:w="0" w:type="auto"/>
            <w:vAlign w:val="center"/>
          </w:tcPr>
          <w:p w14:paraId="2263DBCB" w14:textId="77777777" w:rsidR="0014484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6BF3B7BC" w14:textId="77777777" w:rsidR="00144846" w:rsidRDefault="00144846"/>
        </w:tc>
        <w:tc>
          <w:tcPr>
            <w:tcW w:w="0" w:type="auto"/>
            <w:vAlign w:val="center"/>
          </w:tcPr>
          <w:p w14:paraId="7FDCA1F3" w14:textId="77777777" w:rsidR="00144846" w:rsidRDefault="00144846"/>
        </w:tc>
      </w:tr>
      <w:tr w:rsidR="00144846" w14:paraId="01F206F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9E5D469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urmărește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direct la </w:t>
            </w:r>
            <w:proofErr w:type="spellStart"/>
            <w:r>
              <w:rPr>
                <w:rFonts w:ascii="Cambria" w:hAnsi="Cambria"/>
              </w:rPr>
              <w:t>producerea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stocarea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intervenței</w:t>
            </w:r>
            <w:proofErr w:type="spellEnd"/>
            <w:r>
              <w:rPr>
                <w:rFonts w:ascii="Cambria" w:hAnsi="Cambria"/>
              </w:rPr>
              <w:t xml:space="preserve"> din SDL.</w:t>
            </w:r>
          </w:p>
          <w:p w14:paraId="41129BDB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44846" w14:paraId="30FEF29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D02D700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</w:tr>
      <w:tr w:rsidR="00144846" w14:paraId="6D3DD30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FAD88A9" w14:textId="77777777" w:rsidR="00144846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impact micro-regional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F609442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7249227" w14:textId="77777777" w:rsidR="00144846" w:rsidRDefault="00144846"/>
        </w:tc>
        <w:tc>
          <w:tcPr>
            <w:tcW w:w="0" w:type="auto"/>
            <w:shd w:val="clear" w:color="auto" w:fill="CCE1DB"/>
            <w:vAlign w:val="center"/>
          </w:tcPr>
          <w:p w14:paraId="1107A47C" w14:textId="77777777" w:rsidR="00144846" w:rsidRDefault="00144846"/>
        </w:tc>
      </w:tr>
      <w:tr w:rsidR="00144846" w14:paraId="6E4A4549" w14:textId="77777777">
        <w:tc>
          <w:tcPr>
            <w:tcW w:w="0" w:type="auto"/>
            <w:shd w:val="clear" w:color="auto" w:fill="F8ECD2"/>
            <w:vAlign w:val="center"/>
          </w:tcPr>
          <w:p w14:paraId="77D4C2C6" w14:textId="77777777" w:rsidR="00144846" w:rsidRDefault="00000000">
            <w:r>
              <w:rPr>
                <w:rFonts w:ascii="Cambria" w:hAnsi="Cambria"/>
                <w:color w:val="58400C"/>
              </w:rPr>
              <w:t>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841180C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impact micro-regional</w:t>
            </w:r>
          </w:p>
        </w:tc>
        <w:tc>
          <w:tcPr>
            <w:tcW w:w="0" w:type="auto"/>
            <w:vAlign w:val="center"/>
          </w:tcPr>
          <w:p w14:paraId="3444506A" w14:textId="77777777" w:rsidR="0014484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3BCDB3FF" w14:textId="77777777" w:rsidR="00144846" w:rsidRDefault="00144846"/>
        </w:tc>
        <w:tc>
          <w:tcPr>
            <w:tcW w:w="0" w:type="auto"/>
            <w:vAlign w:val="center"/>
          </w:tcPr>
          <w:p w14:paraId="5D7F0E09" w14:textId="77777777" w:rsidR="00144846" w:rsidRDefault="00144846"/>
        </w:tc>
      </w:tr>
      <w:tr w:rsidR="00144846" w14:paraId="1F27EA4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250EF71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5FE8782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administrativ-teritoriale</w:t>
            </w:r>
            <w:proofErr w:type="spellEnd"/>
            <w:r>
              <w:rPr>
                <w:rFonts w:ascii="Cambria" w:hAnsi="Cambria"/>
              </w:rPr>
              <w:t xml:space="preserve"> (UAT)</w:t>
            </w:r>
          </w:p>
          <w:p w14:paraId="70A16EAD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-are </w:t>
            </w:r>
            <w:proofErr w:type="spellStart"/>
            <w:r>
              <w:rPr>
                <w:rFonts w:ascii="Cambria" w:hAnsi="Cambria"/>
              </w:rPr>
              <w:t>efecte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zone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delimitate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micro-regional (ex.: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intercomunitară</w:t>
            </w:r>
            <w:proofErr w:type="spellEnd"/>
            <w:r>
              <w:rPr>
                <w:rFonts w:ascii="Cambria" w:hAnsi="Cambria"/>
              </w:rPr>
              <w:t xml:space="preserve">, zone </w:t>
            </w:r>
            <w:proofErr w:type="spellStart"/>
            <w:r>
              <w:rPr>
                <w:rFonts w:ascii="Cambria" w:hAnsi="Cambria"/>
              </w:rPr>
              <w:t>funcționale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GAL);</w:t>
            </w:r>
          </w:p>
          <w:p w14:paraId="7C1FC4A0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-include </w:t>
            </w:r>
            <w:proofErr w:type="spellStart"/>
            <w:r>
              <w:rPr>
                <w:rFonts w:ascii="Cambria" w:hAnsi="Cambria"/>
              </w:rPr>
              <w:t>infrastructuri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9C72FF9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885B6B" w14:textId="77777777" w:rsidR="00144846" w:rsidRDefault="00144846"/>
        </w:tc>
      </w:tr>
      <w:tr w:rsidR="00144846" w14:paraId="0933BF9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9541197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</w:tr>
      <w:tr w:rsidR="00144846" w14:paraId="35BE4BF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14A2015" w14:textId="77777777" w:rsidR="00144846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integrează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componente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protectie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inconjurător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33BD94C1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B0082C3" w14:textId="77777777" w:rsidR="00144846" w:rsidRDefault="00144846"/>
        </w:tc>
        <w:tc>
          <w:tcPr>
            <w:tcW w:w="0" w:type="auto"/>
            <w:shd w:val="clear" w:color="auto" w:fill="CCE1DB"/>
            <w:vAlign w:val="center"/>
          </w:tcPr>
          <w:p w14:paraId="2DA533BB" w14:textId="77777777" w:rsidR="00144846" w:rsidRDefault="00144846"/>
        </w:tc>
      </w:tr>
      <w:tr w:rsidR="00144846" w14:paraId="09520E12" w14:textId="77777777">
        <w:tc>
          <w:tcPr>
            <w:tcW w:w="0" w:type="auto"/>
            <w:shd w:val="clear" w:color="auto" w:fill="F8ECD2"/>
            <w:vAlign w:val="center"/>
          </w:tcPr>
          <w:p w14:paraId="607479E6" w14:textId="77777777" w:rsidR="00144846" w:rsidRDefault="00000000">
            <w:r>
              <w:rPr>
                <w:rFonts w:ascii="Cambria" w:hAnsi="Cambria"/>
                <w:color w:val="58400C"/>
              </w:rPr>
              <w:t>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F75577A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componente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protectie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inconjurător</w:t>
            </w:r>
            <w:proofErr w:type="spellEnd"/>
          </w:p>
        </w:tc>
        <w:tc>
          <w:tcPr>
            <w:tcW w:w="0" w:type="auto"/>
            <w:vAlign w:val="center"/>
          </w:tcPr>
          <w:p w14:paraId="03A9C4E2" w14:textId="77777777" w:rsidR="0014484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22F2B266" w14:textId="77777777" w:rsidR="00144846" w:rsidRDefault="00144846"/>
        </w:tc>
        <w:tc>
          <w:tcPr>
            <w:tcW w:w="0" w:type="auto"/>
            <w:vAlign w:val="center"/>
          </w:tcPr>
          <w:p w14:paraId="53B2B18B" w14:textId="77777777" w:rsidR="00144846" w:rsidRDefault="00144846"/>
        </w:tc>
      </w:tr>
      <w:tr w:rsidR="00144846" w14:paraId="66DC83C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BF28396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include explicit </w:t>
            </w:r>
            <w:proofErr w:type="spellStart"/>
            <w:r>
              <w:rPr>
                <w:rFonts w:ascii="Cambria" w:hAnsi="Cambria"/>
              </w:rPr>
              <w:t>componente</w:t>
            </w:r>
            <w:proofErr w:type="spellEnd"/>
            <w:r>
              <w:rPr>
                <w:rFonts w:ascii="Cambria" w:hAnsi="Cambria"/>
              </w:rPr>
              <w:t xml:space="preserve"> precum:</w:t>
            </w:r>
          </w:p>
          <w:p w14:paraId="11AECA11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apă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materii</w:t>
            </w:r>
            <w:proofErr w:type="spellEnd"/>
            <w:r>
              <w:rPr>
                <w:rFonts w:ascii="Cambria" w:hAnsi="Cambria"/>
              </w:rPr>
              <w:t xml:space="preserve"> prime);</w:t>
            </w:r>
          </w:p>
          <w:p w14:paraId="798AA6F8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poluării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7346C28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gestionarea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durabilă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126224F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protejarea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apei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biodiversității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EFEFA20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prietenoase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mediul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6CE9E21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F951F40" w14:textId="77777777" w:rsidR="00144846" w:rsidRDefault="00144846"/>
        </w:tc>
      </w:tr>
      <w:tr w:rsidR="00144846" w14:paraId="02D3227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4B79B72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</w:tr>
      <w:tr w:rsidR="00144846" w14:paraId="2E56C338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8DDA543" w14:textId="77777777" w:rsidR="00144846" w:rsidRDefault="00000000">
            <w:r>
              <w:rPr>
                <w:rFonts w:ascii="Cambria" w:hAnsi="Cambria"/>
                <w:color w:val="014935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promovează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reducerea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emisiilor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gaze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atmosferă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6A19F579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0EB16BA" w14:textId="77777777" w:rsidR="00144846" w:rsidRDefault="00144846"/>
        </w:tc>
        <w:tc>
          <w:tcPr>
            <w:tcW w:w="0" w:type="auto"/>
            <w:shd w:val="clear" w:color="auto" w:fill="CCE1DB"/>
            <w:vAlign w:val="center"/>
          </w:tcPr>
          <w:p w14:paraId="55D38309" w14:textId="77777777" w:rsidR="00144846" w:rsidRDefault="00144846"/>
        </w:tc>
      </w:tr>
      <w:tr w:rsidR="00144846" w14:paraId="142AEBC1" w14:textId="77777777">
        <w:tc>
          <w:tcPr>
            <w:tcW w:w="0" w:type="auto"/>
            <w:shd w:val="clear" w:color="auto" w:fill="F8ECD2"/>
            <w:vAlign w:val="center"/>
          </w:tcPr>
          <w:p w14:paraId="518BFD34" w14:textId="77777777" w:rsidR="00144846" w:rsidRDefault="00000000">
            <w:r>
              <w:rPr>
                <w:rFonts w:ascii="Cambria" w:hAnsi="Cambria"/>
                <w:color w:val="58400C"/>
              </w:rPr>
              <w:t>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27DA722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promovează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reducerea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emisiilor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gaze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atmosferă</w:t>
            </w:r>
            <w:proofErr w:type="spellEnd"/>
          </w:p>
        </w:tc>
        <w:tc>
          <w:tcPr>
            <w:tcW w:w="0" w:type="auto"/>
            <w:vAlign w:val="center"/>
          </w:tcPr>
          <w:p w14:paraId="298184C4" w14:textId="77777777" w:rsidR="0014484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68CF1CA2" w14:textId="77777777" w:rsidR="00144846" w:rsidRDefault="00144846"/>
        </w:tc>
        <w:tc>
          <w:tcPr>
            <w:tcW w:w="0" w:type="auto"/>
            <w:vAlign w:val="center"/>
          </w:tcPr>
          <w:p w14:paraId="6C8A63FE" w14:textId="77777777" w:rsidR="00144846" w:rsidRDefault="00144846"/>
        </w:tc>
      </w:tr>
      <w:tr w:rsidR="00144846" w14:paraId="18E46CF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DA314EB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>  include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precum:</w:t>
            </w:r>
          </w:p>
          <w:p w14:paraId="046651FE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instalarea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64642FD9" w14:textId="77777777" w:rsidR="00144846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conduc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emisiilor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28C88F9" w14:textId="77777777" w:rsidR="00144846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46F9CF0" w14:textId="77777777" w:rsidR="00144846" w:rsidRDefault="00144846"/>
        </w:tc>
      </w:tr>
      <w:tr w:rsidR="00144846" w14:paraId="4DE55DC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E3622E5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</w:tr>
      <w:tr w:rsidR="00144846" w14:paraId="70FAEA94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734B1958" w14:textId="77777777" w:rsidR="00144846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3182973" w14:textId="3405A508" w:rsidR="00144846" w:rsidRDefault="008409EB">
            <w:r>
              <w:t>35 PUNCTE</w:t>
            </w:r>
          </w:p>
        </w:tc>
      </w:tr>
      <w:tr w:rsidR="00144846" w14:paraId="554E854B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65062CBE" w14:textId="77777777" w:rsidR="00144846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38EF7454" w14:textId="77777777" w:rsidR="00144846" w:rsidRDefault="00144846"/>
        </w:tc>
      </w:tr>
    </w:tbl>
    <w:p w14:paraId="405C72BA" w14:textId="77777777" w:rsidR="0014484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144846" w14:paraId="58B3409F" w14:textId="77777777">
        <w:trPr>
          <w:trHeight w:val="540"/>
        </w:trPr>
        <w:tc>
          <w:tcPr>
            <w:tcW w:w="0" w:type="auto"/>
            <w:vAlign w:val="center"/>
          </w:tcPr>
          <w:p w14:paraId="35AA134D" w14:textId="77777777" w:rsidR="00144846" w:rsidRDefault="00144846"/>
        </w:tc>
      </w:tr>
    </w:tbl>
    <w:p w14:paraId="6FC2F0D2" w14:textId="77777777" w:rsidR="0014484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3"/>
        <w:gridCol w:w="3543"/>
        <w:gridCol w:w="1218"/>
        <w:gridCol w:w="1218"/>
        <w:gridCol w:w="2808"/>
      </w:tblGrid>
      <w:tr w:rsidR="00144846" w14:paraId="53087A4B" w14:textId="77777777">
        <w:tc>
          <w:tcPr>
            <w:tcW w:w="400" w:type="pct"/>
            <w:shd w:val="clear" w:color="auto" w:fill="015840"/>
            <w:vAlign w:val="center"/>
          </w:tcPr>
          <w:p w14:paraId="249D990F" w14:textId="77777777" w:rsidR="00144846" w:rsidRDefault="00000000">
            <w:r>
              <w:rPr>
                <w:rFonts w:ascii="Cambria Bold" w:hAnsi="Cambria Bold"/>
                <w:b/>
                <w:color w:val="FFFFFF"/>
              </w:rPr>
              <w:lastRenderedPageBreak/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4D059629" w14:textId="77777777" w:rsidR="0014484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A5E8832" w14:textId="77777777" w:rsidR="0014484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79BD62F" w14:textId="77777777" w:rsidR="0014484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407491C1" w14:textId="77777777" w:rsidR="0014484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144846" w14:paraId="03557BBE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7487FA4" w14:textId="77777777" w:rsidR="00144846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144846" w14:paraId="3CF6D65E" w14:textId="77777777">
        <w:tc>
          <w:tcPr>
            <w:tcW w:w="0" w:type="auto"/>
            <w:shd w:val="clear" w:color="auto" w:fill="F8ECD2"/>
            <w:vAlign w:val="center"/>
          </w:tcPr>
          <w:p w14:paraId="0178CE3E" w14:textId="77777777" w:rsidR="00144846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28CC611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Populația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prioritizatăComuna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Orașul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/ADI </w:t>
            </w:r>
            <w:proofErr w:type="spellStart"/>
            <w:r>
              <w:rPr>
                <w:rFonts w:ascii="Cambria" w:hAnsi="Cambria"/>
                <w:color w:val="58400C"/>
              </w:rPr>
              <w:t>cunumărul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de </w:t>
            </w:r>
            <w:proofErr w:type="spellStart"/>
            <w:r>
              <w:rPr>
                <w:rFonts w:ascii="Cambria" w:hAnsi="Cambria"/>
                <w:color w:val="58400C"/>
              </w:rPr>
              <w:t>locuitoriconformrecensământului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populaţiei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dinanul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2021.</w:t>
            </w:r>
          </w:p>
        </w:tc>
        <w:tc>
          <w:tcPr>
            <w:tcW w:w="0" w:type="auto"/>
            <w:vAlign w:val="center"/>
          </w:tcPr>
          <w:p w14:paraId="3D972DBA" w14:textId="77777777" w:rsidR="00144846" w:rsidRDefault="00144846"/>
        </w:tc>
        <w:tc>
          <w:tcPr>
            <w:tcW w:w="0" w:type="auto"/>
            <w:vAlign w:val="center"/>
          </w:tcPr>
          <w:p w14:paraId="6BC21CB6" w14:textId="77777777" w:rsidR="00144846" w:rsidRDefault="00144846"/>
        </w:tc>
        <w:tc>
          <w:tcPr>
            <w:tcW w:w="0" w:type="auto"/>
            <w:vAlign w:val="center"/>
          </w:tcPr>
          <w:p w14:paraId="10D45613" w14:textId="77777777" w:rsidR="00144846" w:rsidRDefault="00144846"/>
        </w:tc>
      </w:tr>
      <w:tr w:rsidR="00144846" w14:paraId="36643E8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48AA837" w14:textId="77777777" w:rsidR="00144846" w:rsidRDefault="00000000">
            <w:r>
              <w:rPr>
                <w:rFonts w:ascii="Cambria" w:hAnsi="Cambria"/>
              </w:rPr>
              <w:t xml:space="preserve">Este </w:t>
            </w:r>
            <w:proofErr w:type="spellStart"/>
            <w:r>
              <w:rPr>
                <w:rFonts w:ascii="Cambria" w:hAnsi="Cambria"/>
              </w:rPr>
              <w:t>prioritizată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Orașul</w:t>
            </w:r>
            <w:proofErr w:type="spellEnd"/>
            <w:r>
              <w:rPr>
                <w:rFonts w:ascii="Cambria" w:hAnsi="Cambria"/>
              </w:rPr>
              <w:t xml:space="preserve">/ADI cu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delocuitori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2021.Metodologia: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descrescător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delocuitori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deserviți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>(</w:t>
            </w:r>
            <w:proofErr w:type="gramEnd"/>
            <w:r>
              <w:rPr>
                <w:rFonts w:ascii="Cambria" w:hAnsi="Cambria"/>
              </w:rPr>
              <w:t>conform 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din 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</w:t>
            </w:r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Acord de </w:t>
            </w:r>
            <w:proofErr w:type="spellStart"/>
            <w:proofErr w:type="gramStart"/>
            <w:r>
              <w:rPr>
                <w:rFonts w:ascii="Cambria" w:hAnsi="Cambria"/>
              </w:rPr>
              <w:t>parteneriat,Memoriul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44846" w14:paraId="6A6329E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EC017F0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</w:tr>
      <w:tr w:rsidR="00144846" w14:paraId="2764C91B" w14:textId="77777777">
        <w:tc>
          <w:tcPr>
            <w:tcW w:w="0" w:type="auto"/>
            <w:shd w:val="clear" w:color="auto" w:fill="F8ECD2"/>
            <w:vAlign w:val="center"/>
          </w:tcPr>
          <w:p w14:paraId="794C5DD5" w14:textId="77777777" w:rsidR="00144846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1B8B46F" w14:textId="77777777" w:rsidR="00144846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nerambursabilăa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ordine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crescătoare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5EECA23" w14:textId="77777777" w:rsidR="00144846" w:rsidRDefault="00144846"/>
        </w:tc>
        <w:tc>
          <w:tcPr>
            <w:tcW w:w="0" w:type="auto"/>
            <w:vAlign w:val="center"/>
          </w:tcPr>
          <w:p w14:paraId="54CD62F4" w14:textId="77777777" w:rsidR="00144846" w:rsidRDefault="00144846"/>
        </w:tc>
        <w:tc>
          <w:tcPr>
            <w:tcW w:w="0" w:type="auto"/>
            <w:vAlign w:val="center"/>
          </w:tcPr>
          <w:p w14:paraId="665A0AFF" w14:textId="77777777" w:rsidR="00144846" w:rsidRDefault="00144846"/>
        </w:tc>
      </w:tr>
      <w:tr w:rsidR="00144846" w14:paraId="3DBFABA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083DCEF" w14:textId="77777777" w:rsidR="00144846" w:rsidRDefault="00000000">
            <w:r>
              <w:rPr>
                <w:rFonts w:ascii="Cambria" w:hAnsi="Cambria"/>
              </w:rPr>
              <w:t xml:space="preserve">Vor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căror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maimică.Metodologia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o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prioritate.Documente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Acord de </w:t>
            </w:r>
            <w:proofErr w:type="spellStart"/>
            <w:proofErr w:type="gramStart"/>
            <w:r>
              <w:rPr>
                <w:rFonts w:ascii="Cambria" w:hAnsi="Cambria"/>
              </w:rPr>
              <w:t>parteneriat,Memoriul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144846" w14:paraId="1B572BB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D28A537" w14:textId="77777777" w:rsidR="00144846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7A35B5C4" w14:textId="77777777" w:rsidR="0014484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144846" w14:paraId="6A0AE014" w14:textId="77777777">
        <w:trPr>
          <w:trHeight w:val="540"/>
        </w:trPr>
        <w:tc>
          <w:tcPr>
            <w:tcW w:w="0" w:type="auto"/>
            <w:vAlign w:val="center"/>
          </w:tcPr>
          <w:p w14:paraId="798B24AC" w14:textId="77777777" w:rsidR="00144846" w:rsidRDefault="00144846"/>
        </w:tc>
      </w:tr>
    </w:tbl>
    <w:p w14:paraId="3E435A60" w14:textId="77777777" w:rsidR="00144846" w:rsidRDefault="00144846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144846" w14:paraId="3E09F987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38EED90F" w14:textId="77777777" w:rsidR="00144846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144846" w14:paraId="1C3DB177" w14:textId="77777777">
        <w:trPr>
          <w:trHeight w:val="479"/>
        </w:trPr>
        <w:tc>
          <w:tcPr>
            <w:tcW w:w="0" w:type="auto"/>
            <w:vAlign w:val="center"/>
          </w:tcPr>
          <w:p w14:paraId="1FB68B28" w14:textId="77777777" w:rsidR="00144846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39055293" w14:textId="77777777" w:rsidR="00144846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144846" w14:paraId="2F0204A4" w14:textId="77777777">
        <w:trPr>
          <w:trHeight w:val="479"/>
        </w:trPr>
        <w:tc>
          <w:tcPr>
            <w:tcW w:w="0" w:type="auto"/>
            <w:vAlign w:val="center"/>
          </w:tcPr>
          <w:p w14:paraId="05CDD077" w14:textId="77777777" w:rsidR="00144846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43C31B7B" w14:textId="77777777" w:rsidR="00144846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B78E1F0" w14:textId="77777777" w:rsidR="0029364A" w:rsidRDefault="0029364A"/>
    <w:sectPr w:rsidR="00293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46"/>
    <w:rsid w:val="00144846"/>
    <w:rsid w:val="0029364A"/>
    <w:rsid w:val="006A79C1"/>
    <w:rsid w:val="008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B188"/>
  <w15:docId w15:val="{104A7E00-198F-40A4-9776-224DE1C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2525</Words>
  <Characters>14395</Characters>
  <Application>Microsoft Office Word</Application>
  <DocSecurity>0</DocSecurity>
  <Lines>119</Lines>
  <Paragraphs>33</Paragraphs>
  <ScaleCrop>false</ScaleCrop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 AVM</cp:lastModifiedBy>
  <cp:revision>2</cp:revision>
  <dcterms:created xsi:type="dcterms:W3CDTF">2026-02-05T11:59:00Z</dcterms:created>
  <dcterms:modified xsi:type="dcterms:W3CDTF">2026-02-05T11:59:00Z</dcterms:modified>
</cp:coreProperties>
</file>